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31D13" w14:textId="0173A330" w:rsidR="007F60EC" w:rsidRPr="00001471" w:rsidRDefault="00D370E5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F60EC"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0BEF4303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EA8D26" w14:textId="77777777" w:rsidR="00B062E5" w:rsidRDefault="007F60EC" w:rsidP="00E022A8">
      <w:pPr>
        <w:spacing w:line="244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>OS-IV.7440.3</w:t>
      </w:r>
      <w:r w:rsidR="003048C9">
        <w:rPr>
          <w:rFonts w:ascii="Arial" w:hAnsi="Arial" w:cs="Arial"/>
          <w:szCs w:val="24"/>
        </w:rPr>
        <w:t>6</w:t>
      </w:r>
      <w:r w:rsidRPr="007F60EC">
        <w:rPr>
          <w:rFonts w:ascii="Arial" w:hAnsi="Arial" w:cs="Arial"/>
          <w:szCs w:val="24"/>
        </w:rPr>
        <w:t>.2022.WZ</w:t>
      </w:r>
    </w:p>
    <w:p w14:paraId="6535DA72" w14:textId="77777777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2022-07-</w:t>
      </w:r>
      <w:r w:rsidR="00DB3775">
        <w:rPr>
          <w:rFonts w:ascii="Arial" w:hAnsi="Arial" w:cs="Arial"/>
          <w:sz w:val="24"/>
          <w:szCs w:val="24"/>
        </w:rPr>
        <w:t>22</w:t>
      </w:r>
    </w:p>
    <w:p w14:paraId="5E0A3A21" w14:textId="77777777"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14:paraId="4964E159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3E25F99C" w14:textId="77777777" w:rsidR="007F60EC" w:rsidRPr="007A6135" w:rsidRDefault="007F60EC" w:rsidP="007F60EC">
      <w:pPr>
        <w:pStyle w:val="Tekstpodstawowy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>735,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51E5AD30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7331EA45" w14:textId="77777777"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14:paraId="5CF53F1E" w14:textId="4C481B77" w:rsidR="00632502" w:rsidRPr="00632502" w:rsidRDefault="00632502" w:rsidP="00632502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i/>
          <w:sz w:val="24"/>
          <w:szCs w:val="24"/>
        </w:rPr>
      </w:pPr>
      <w:r w:rsidRPr="00632502">
        <w:rPr>
          <w:rFonts w:ascii="Arial" w:hAnsi="Arial" w:cs="Arial"/>
          <w:sz w:val="24"/>
          <w:szCs w:val="24"/>
        </w:rPr>
        <w:t xml:space="preserve">Decyzją z dnia 22 lipca 2022r. znak: OS-IV.7440.36.2022.WZ zatwierdzony został </w:t>
      </w:r>
      <w:r w:rsidRPr="003048C9">
        <w:rPr>
          <w:rFonts w:ascii="Times New Roman" w:hAnsi="Times New Roman" w:cs="Times New Roman"/>
          <w:i/>
          <w:sz w:val="24"/>
          <w:szCs w:val="24"/>
        </w:rPr>
        <w:t>„</w:t>
      </w:r>
      <w:r w:rsidRPr="003048C9">
        <w:rPr>
          <w:rFonts w:ascii="Times New Roman" w:hAnsi="Times New Roman" w:cs="Times New Roman"/>
          <w:b/>
          <w:i/>
          <w:sz w:val="24"/>
          <w:szCs w:val="24"/>
        </w:rPr>
        <w:t xml:space="preserve">Projekt </w:t>
      </w:r>
      <w:r w:rsidRPr="003048C9">
        <w:rPr>
          <w:rFonts w:ascii="Times New Roman" w:hAnsi="Times New Roman" w:cs="Times New Roman"/>
          <w:b/>
          <w:bCs/>
          <w:i/>
          <w:sz w:val="24"/>
          <w:szCs w:val="24"/>
        </w:rPr>
        <w:t>robót geologicznych na potrzeby dokumentacji hydrogeologicznej</w:t>
      </w:r>
      <w:r w:rsidR="00283BA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3048C9">
        <w:rPr>
          <w:rFonts w:ascii="Times New Roman" w:hAnsi="Times New Roman" w:cs="Times New Roman"/>
          <w:b/>
          <w:bCs/>
          <w:i/>
          <w:sz w:val="24"/>
          <w:szCs w:val="24"/>
        </w:rPr>
        <w:t>dla inwestycji p.n. „Budowa obwodnicy Miejsca Piastowego w ciągu drogi krajowej DK28”</w:t>
      </w:r>
      <w:r w:rsidR="0031410F">
        <w:rPr>
          <w:rFonts w:ascii="Times New Roman" w:hAnsi="Times New Roman" w:cs="Times New Roman"/>
          <w:sz w:val="24"/>
          <w:szCs w:val="24"/>
        </w:rPr>
        <w:t xml:space="preserve"> </w:t>
      </w:r>
      <w:r w:rsidR="00F105EB">
        <w:rPr>
          <w:rFonts w:ascii="Times New Roman" w:hAnsi="Times New Roman" w:cs="Times New Roman"/>
          <w:sz w:val="24"/>
          <w:szCs w:val="24"/>
        </w:rPr>
        <w:br/>
      </w:r>
      <w:r w:rsidRPr="003048C9">
        <w:rPr>
          <w:rFonts w:ascii="Times New Roman" w:hAnsi="Times New Roman" w:cs="Times New Roman"/>
          <w:i/>
          <w:sz w:val="24"/>
          <w:szCs w:val="24"/>
        </w:rPr>
        <w:t>(m. Krosno; Krościenko Wyżne, Miejsce Piastowe, Korczyna, Iwonicz-Zdrój, Rymanów</w:t>
      </w:r>
      <w:r w:rsidR="00283BA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048C9">
        <w:rPr>
          <w:rFonts w:ascii="Times New Roman" w:hAnsi="Times New Roman" w:cs="Times New Roman"/>
          <w:i/>
          <w:sz w:val="24"/>
          <w:szCs w:val="24"/>
        </w:rPr>
        <w:t>– pow. krośnieński; gm. Haczów - pow. brzozowski; gm. Besko, gm. Zarszyn – pow. sanocki)</w:t>
      </w:r>
      <w:r w:rsidR="003048C9">
        <w:rPr>
          <w:rFonts w:ascii="Arial" w:hAnsi="Arial" w:cs="Arial"/>
          <w:sz w:val="24"/>
          <w:szCs w:val="24"/>
        </w:rPr>
        <w:t xml:space="preserve"> </w:t>
      </w:r>
      <w:r w:rsidRPr="00632502">
        <w:rPr>
          <w:rFonts w:ascii="Arial" w:hAnsi="Arial" w:cs="Arial"/>
          <w:sz w:val="24"/>
          <w:szCs w:val="24"/>
        </w:rPr>
        <w:t>(- zwanej dalej Decyzją).</w:t>
      </w:r>
    </w:p>
    <w:p w14:paraId="47834B06" w14:textId="77777777" w:rsidR="00632502" w:rsidRPr="00632502" w:rsidRDefault="00632502" w:rsidP="00632502">
      <w:pPr>
        <w:pStyle w:val="Tekstpodstawowy"/>
        <w:rPr>
          <w:b/>
          <w:bCs/>
          <w:szCs w:val="24"/>
        </w:rPr>
      </w:pPr>
    </w:p>
    <w:p w14:paraId="12E1F8F4" w14:textId="77777777"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0" w:firstLine="0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14:paraId="02185EF8" w14:textId="77777777"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W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licząc od następnego dnia podania obwieszczenia</w:t>
      </w:r>
      <w:r w:rsidR="00283BAA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do publicznej wiadomości, Strony mogą wnieść odwołanie od Decyzji </w:t>
      </w:r>
      <w:r w:rsidRPr="00632502">
        <w:rPr>
          <w:i/>
          <w:szCs w:val="24"/>
        </w:rPr>
        <w:t>(w 2 egz.)</w:t>
      </w:r>
      <w:r w:rsidRPr="00632502">
        <w:rPr>
          <w:rFonts w:ascii="Arial" w:hAnsi="Arial" w:cs="Arial"/>
          <w:szCs w:val="24"/>
        </w:rPr>
        <w:t>, za moim pośrednictwem, do Ministra Klimatu i Środowiska (00-922 Warszawa, ul. Wawelska 52/54). Zgodnie z art.41 ust.2 PGG, Stronami postępowania nie są właściciele (użytkownicy wieczyści) nieruchomości znajdujących się poza terenem wykonywania robót geologicznych.</w:t>
      </w:r>
    </w:p>
    <w:p w14:paraId="7BFFF7A7" w14:textId="77777777"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14:paraId="25CCBE47" w14:textId="77777777"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 xml:space="preserve">Zgodnie z art.49 KPA, zawiadamiam Strony postępowania administracyjnego o możliwości zapoznania się z treścią Decyzji w siedzibie Urzędu Marszałkowskiego w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 xml:space="preserve">. Zapoznanie się z treścią Decyzji jest możliwe również w siedzibie obwieszczającego. </w:t>
      </w:r>
    </w:p>
    <w:p w14:paraId="3AAC76E5" w14:textId="77777777"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14:paraId="055A0583" w14:textId="77777777" w:rsidR="00F56256" w:rsidRPr="007F60EC" w:rsidRDefault="00F56256" w:rsidP="00F56256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14:paraId="69922FA7" w14:textId="77777777" w:rsidR="00F56256" w:rsidRDefault="00F56256" w:rsidP="00F56256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14:paraId="283B1B4C" w14:textId="77777777" w:rsidR="00F56256" w:rsidRDefault="00F56256" w:rsidP="00F56256">
      <w:pPr>
        <w:spacing w:before="120"/>
        <w:ind w:left="2124" w:firstLine="708"/>
        <w:rPr>
          <w:rFonts w:cs="Arial"/>
        </w:rPr>
      </w:pPr>
    </w:p>
    <w:p w14:paraId="7E92EF39" w14:textId="77777777" w:rsidR="00F56256" w:rsidRPr="00E022A8" w:rsidRDefault="00F56256" w:rsidP="00F56256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5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sectPr w:rsidR="00F56256" w:rsidRPr="00E0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37C64"/>
    <w:multiLevelType w:val="hybridMultilevel"/>
    <w:tmpl w:val="C268C9FE"/>
    <w:lvl w:ilvl="0" w:tplc="5D7E2B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06997">
    <w:abstractNumId w:val="3"/>
  </w:num>
  <w:num w:numId="2" w16cid:durableId="124157793">
    <w:abstractNumId w:val="2"/>
  </w:num>
  <w:num w:numId="3" w16cid:durableId="1711488776">
    <w:abstractNumId w:val="0"/>
  </w:num>
  <w:num w:numId="4" w16cid:durableId="1664619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1F7101"/>
    <w:rsid w:val="00243DDE"/>
    <w:rsid w:val="00283BAA"/>
    <w:rsid w:val="003048C9"/>
    <w:rsid w:val="0031410F"/>
    <w:rsid w:val="005F7A1F"/>
    <w:rsid w:val="00632502"/>
    <w:rsid w:val="006823BC"/>
    <w:rsid w:val="007822C6"/>
    <w:rsid w:val="007D7FAA"/>
    <w:rsid w:val="007F60EC"/>
    <w:rsid w:val="00B062E5"/>
    <w:rsid w:val="00B54217"/>
    <w:rsid w:val="00C868F1"/>
    <w:rsid w:val="00D16094"/>
    <w:rsid w:val="00D370E5"/>
    <w:rsid w:val="00DA0B4A"/>
    <w:rsid w:val="00DB3775"/>
    <w:rsid w:val="00DC0546"/>
    <w:rsid w:val="00E022A8"/>
    <w:rsid w:val="00F105EB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A3AE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dkarpacki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OS-IV.7440.36.2022.WZ</vt:lpstr>
    </vt:vector>
  </TitlesOfParts>
  <Company>Urząd Marszałkowski Województwa Podkarpackiego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OS-IV.7440.36.2022.WZ</dc:title>
  <dc:subject/>
  <dc:creator>Zapała Wojciech</dc:creator>
  <cp:keywords/>
  <dc:description/>
  <cp:lastModifiedBy>help desk</cp:lastModifiedBy>
  <cp:revision>12</cp:revision>
  <dcterms:created xsi:type="dcterms:W3CDTF">2022-07-22T10:16:00Z</dcterms:created>
  <dcterms:modified xsi:type="dcterms:W3CDTF">2022-07-25T13:01:00Z</dcterms:modified>
</cp:coreProperties>
</file>